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4D" w:rsidRDefault="00563A4D" w:rsidP="00563A4D">
      <w:pPr>
        <w:jc w:val="center"/>
        <w:rPr>
          <w:b/>
          <w:sz w:val="24"/>
          <w:szCs w:val="24"/>
        </w:rPr>
      </w:pPr>
      <w:r>
        <w:rPr>
          <w:b/>
          <w:sz w:val="24"/>
          <w:szCs w:val="24"/>
        </w:rPr>
        <w:t>ΑΠΟΣΠΑΣΜΑ ΠΡΑΚΤΙΚΟΥ ΤΗΣ 4</w:t>
      </w:r>
      <w:r>
        <w:rPr>
          <w:b/>
          <w:sz w:val="24"/>
          <w:szCs w:val="24"/>
          <w:vertAlign w:val="superscript"/>
        </w:rPr>
        <w:t xml:space="preserve">Ης   </w:t>
      </w:r>
      <w:r>
        <w:rPr>
          <w:b/>
          <w:sz w:val="24"/>
          <w:szCs w:val="24"/>
        </w:rPr>
        <w:t>ΣΥΝΕΔΡΙΑΣΗΣ</w:t>
      </w:r>
    </w:p>
    <w:p w:rsidR="00563A4D" w:rsidRDefault="00563A4D" w:rsidP="00563A4D">
      <w:pPr>
        <w:jc w:val="center"/>
        <w:rPr>
          <w:b/>
          <w:sz w:val="24"/>
          <w:szCs w:val="24"/>
        </w:rPr>
      </w:pPr>
      <w:r>
        <w:rPr>
          <w:b/>
          <w:sz w:val="24"/>
          <w:szCs w:val="24"/>
        </w:rPr>
        <w:t>ΤΗΣ ΕΠΙΤΡΟΠΗΣ  ΠΟΙΟΤΗΤΑΣ  ΖΩΗΣ ΤΟΥ ΔΗΜΟΥ ΝΑΟΥΣΑΣ</w:t>
      </w:r>
    </w:p>
    <w:p w:rsidR="00563A4D" w:rsidRDefault="00563A4D" w:rsidP="00563A4D">
      <w:pPr>
        <w:rPr>
          <w:b/>
          <w:sz w:val="24"/>
          <w:szCs w:val="24"/>
        </w:rPr>
      </w:pPr>
      <w:r>
        <w:rPr>
          <w:b/>
          <w:sz w:val="24"/>
          <w:szCs w:val="24"/>
        </w:rPr>
        <w:t xml:space="preserve">ΑΡΙΘΜΟΣ ΑΠΟΦΑΣΗΣ : 08/2021        </w:t>
      </w:r>
    </w:p>
    <w:p w:rsidR="00563A4D" w:rsidRDefault="00563A4D" w:rsidP="00563A4D">
      <w:pPr>
        <w:jc w:val="both"/>
        <w:rPr>
          <w:rFonts w:cstheme="minorHAnsi"/>
          <w:b/>
          <w:sz w:val="24"/>
          <w:szCs w:val="24"/>
          <w:lang w:eastAsia="en-US"/>
        </w:rPr>
      </w:pPr>
      <w:r>
        <w:rPr>
          <w:rFonts w:cstheme="minorHAnsi"/>
          <w:b/>
        </w:rPr>
        <w:t>ΘΕΜΑ : «</w:t>
      </w:r>
      <w:r>
        <w:rPr>
          <w:rFonts w:cstheme="minorHAnsi"/>
          <w:b/>
          <w:color w:val="000000" w:themeColor="text1"/>
          <w:sz w:val="24"/>
          <w:szCs w:val="24"/>
          <w:lang w:eastAsia="en-US"/>
        </w:rPr>
        <w:t>Τροποποίηση του Κανονισμού Λειτουργίας του Δημοτικού Νεκροταφείου (αριθμός απόφασης 198/1976)</w:t>
      </w:r>
      <w:r>
        <w:rPr>
          <w:rFonts w:cstheme="minorHAnsi"/>
          <w:b/>
        </w:rPr>
        <w:t>».</w:t>
      </w:r>
    </w:p>
    <w:p w:rsidR="00563A4D" w:rsidRDefault="00563A4D" w:rsidP="00563A4D">
      <w:pPr>
        <w:jc w:val="both"/>
        <w:rPr>
          <w:rFonts w:cstheme="minorHAnsi"/>
        </w:rPr>
      </w:pPr>
      <w:r>
        <w:rPr>
          <w:rFonts w:cstheme="minorHAnsi"/>
        </w:rPr>
        <w:tab/>
        <w:t xml:space="preserve">Στη Νάουσα σήμερα, ημέρα Δευτέρα 24-05-2021  και ώρα 10.00 </w:t>
      </w:r>
      <w:proofErr w:type="spellStart"/>
      <w:r>
        <w:rPr>
          <w:rFonts w:cstheme="minorHAnsi"/>
        </w:rPr>
        <w:t>π.μ</w:t>
      </w:r>
      <w:proofErr w:type="spellEnd"/>
      <w:r>
        <w:rPr>
          <w:rFonts w:cstheme="minorHAnsi"/>
        </w:rPr>
        <w:t>. προσήλθαν τα  μέλη της Επιτροπής Ποιότητας Ζωής του Δήμου Νάουσας δια περιφοράς για την πραγματοποίηση της 4</w:t>
      </w:r>
      <w:r>
        <w:rPr>
          <w:rFonts w:cstheme="minorHAnsi"/>
          <w:vertAlign w:val="superscript"/>
        </w:rPr>
        <w:t>ης</w:t>
      </w:r>
      <w:r>
        <w:rPr>
          <w:rFonts w:cstheme="minorHAnsi"/>
        </w:rPr>
        <w:t xml:space="preserve"> συνεδρίασης  μετά από την </w:t>
      </w:r>
      <w:proofErr w:type="spellStart"/>
      <w:r>
        <w:rPr>
          <w:rFonts w:cstheme="minorHAnsi"/>
        </w:rPr>
        <w:t>υπ΄αριθμ</w:t>
      </w:r>
      <w:proofErr w:type="spellEnd"/>
      <w:r>
        <w:rPr>
          <w:rFonts w:cstheme="minorHAnsi"/>
        </w:rPr>
        <w:t xml:space="preserve">. 7635/21-05-2021 έγγραφη πρόσκληση του Προέδρου κ. Τριανταφύλλου Γιώργου, σύμφωνα με το άρθρο 75, ν3852/2010 (ΦΕΚ </w:t>
      </w:r>
      <w:proofErr w:type="spellStart"/>
      <w:r>
        <w:rPr>
          <w:rFonts w:cstheme="minorHAnsi"/>
        </w:rPr>
        <w:t>α΄</w:t>
      </w:r>
      <w:proofErr w:type="spellEnd"/>
      <w:r>
        <w:rPr>
          <w:rFonts w:cstheme="minorHAnsi"/>
        </w:rPr>
        <w:t xml:space="preserve"> 87).</w:t>
      </w:r>
    </w:p>
    <w:p w:rsidR="00563A4D" w:rsidRDefault="00563A4D" w:rsidP="00563A4D">
      <w:pPr>
        <w:jc w:val="center"/>
        <w:rPr>
          <w:rFonts w:cstheme="minorHAnsi"/>
          <w:b/>
        </w:rPr>
      </w:pPr>
      <w:r>
        <w:rPr>
          <w:rFonts w:cstheme="minorHAnsi"/>
          <w:b/>
        </w:rPr>
        <w:t>ΠΑΡΟΝΤΕΣ</w:t>
      </w:r>
    </w:p>
    <w:p w:rsidR="00563A4D" w:rsidRDefault="00563A4D" w:rsidP="00563A4D">
      <w:pPr>
        <w:jc w:val="center"/>
        <w:rPr>
          <w:rFonts w:cstheme="minorHAnsi"/>
          <w:b/>
        </w:rPr>
      </w:pPr>
      <w:r>
        <w:rPr>
          <w:rFonts w:cstheme="minorHAnsi"/>
          <w:b/>
        </w:rPr>
        <w:t>ΤΡΙΑΝΤΑΦΥΛΛΟΥ ΓΕΩΡΓΙΟΣ</w:t>
      </w:r>
    </w:p>
    <w:p w:rsidR="00563A4D" w:rsidRDefault="00563A4D" w:rsidP="00563A4D">
      <w:pPr>
        <w:jc w:val="center"/>
        <w:rPr>
          <w:rFonts w:cstheme="minorHAnsi"/>
          <w:b/>
        </w:rPr>
      </w:pPr>
      <w:r>
        <w:rPr>
          <w:rFonts w:cstheme="minorHAnsi"/>
          <w:b/>
        </w:rPr>
        <w:t>ΘΑΝΑΣΟΥΛΗΣ ΔΗΜΗΤΡΙΟΣ</w:t>
      </w:r>
    </w:p>
    <w:p w:rsidR="00563A4D" w:rsidRDefault="00563A4D" w:rsidP="00563A4D">
      <w:pPr>
        <w:jc w:val="center"/>
        <w:rPr>
          <w:rFonts w:cstheme="minorHAnsi"/>
          <w:b/>
        </w:rPr>
      </w:pPr>
      <w:r>
        <w:rPr>
          <w:rFonts w:cstheme="minorHAnsi"/>
          <w:b/>
        </w:rPr>
        <w:t>ΤΖΟΥΒΑΡΑΣ ΒΑΣΙΛΕΙΟΣ</w:t>
      </w:r>
    </w:p>
    <w:p w:rsidR="00563A4D" w:rsidRDefault="00563A4D" w:rsidP="00563A4D">
      <w:pPr>
        <w:jc w:val="center"/>
        <w:rPr>
          <w:rFonts w:cstheme="minorHAnsi"/>
          <w:b/>
        </w:rPr>
      </w:pPr>
      <w:r>
        <w:rPr>
          <w:rFonts w:cstheme="minorHAnsi"/>
          <w:b/>
        </w:rPr>
        <w:t>ΜΠΑΛΤΑΤΖΙΔΟΥ ΘΕΟΔΩΡΑ</w:t>
      </w:r>
    </w:p>
    <w:p w:rsidR="00563A4D" w:rsidRDefault="00563A4D" w:rsidP="00563A4D">
      <w:pPr>
        <w:jc w:val="center"/>
        <w:rPr>
          <w:rFonts w:cstheme="minorHAnsi"/>
          <w:b/>
        </w:rPr>
      </w:pPr>
      <w:r>
        <w:rPr>
          <w:rFonts w:cstheme="minorHAnsi"/>
          <w:b/>
        </w:rPr>
        <w:t>ΛΑΖΑΡΙΔΟΥ ΔΕΣΠΟΙΝΑ</w:t>
      </w:r>
    </w:p>
    <w:p w:rsidR="00563A4D" w:rsidRDefault="00563A4D" w:rsidP="00563A4D">
      <w:pPr>
        <w:jc w:val="center"/>
        <w:rPr>
          <w:rFonts w:cstheme="minorHAnsi"/>
          <w:b/>
        </w:rPr>
      </w:pPr>
      <w:r>
        <w:rPr>
          <w:rFonts w:cstheme="minorHAnsi"/>
          <w:b/>
        </w:rPr>
        <w:t>ΧΑΤΖΗΪΩΑΝΝΙΔΗΣ ΑΛΕΞΑΝΔΡΟΣ</w:t>
      </w:r>
    </w:p>
    <w:p w:rsidR="00563A4D" w:rsidRDefault="00563A4D" w:rsidP="00563A4D">
      <w:pPr>
        <w:jc w:val="center"/>
        <w:rPr>
          <w:rFonts w:cstheme="minorHAnsi"/>
          <w:b/>
        </w:rPr>
      </w:pPr>
      <w:r>
        <w:rPr>
          <w:rFonts w:cstheme="minorHAnsi"/>
          <w:b/>
        </w:rPr>
        <w:t>ΦΟΥΝΤΟΥΛΗΣ ΣΤΑΥΡΟΣ</w:t>
      </w:r>
    </w:p>
    <w:p w:rsidR="00563A4D" w:rsidRDefault="00563A4D" w:rsidP="00563A4D">
      <w:pPr>
        <w:jc w:val="center"/>
        <w:rPr>
          <w:rFonts w:cstheme="minorHAnsi"/>
          <w:b/>
        </w:rPr>
      </w:pPr>
      <w:r>
        <w:rPr>
          <w:rFonts w:cstheme="minorHAnsi"/>
          <w:b/>
        </w:rPr>
        <w:t>ΙΩΣΗΦΙΔΟΥ ΠΑΝΑΙΛΑ</w:t>
      </w:r>
    </w:p>
    <w:p w:rsidR="00563A4D" w:rsidRDefault="00563A4D" w:rsidP="00563A4D">
      <w:pPr>
        <w:jc w:val="center"/>
        <w:rPr>
          <w:rFonts w:cstheme="minorHAnsi"/>
          <w:b/>
        </w:rPr>
      </w:pPr>
      <w:r>
        <w:rPr>
          <w:rFonts w:cstheme="minorHAnsi"/>
          <w:b/>
        </w:rPr>
        <w:t>ΤΑΣΙΩΝΑΣ ΓΕΩΡΓΙΟΣ</w:t>
      </w:r>
    </w:p>
    <w:p w:rsidR="00563A4D" w:rsidRDefault="00563A4D" w:rsidP="00563A4D">
      <w:pPr>
        <w:jc w:val="both"/>
        <w:rPr>
          <w:rFonts w:cstheme="minorHAnsi"/>
        </w:rPr>
      </w:pPr>
      <w:r>
        <w:rPr>
          <w:rFonts w:cstheme="minorHAnsi"/>
        </w:rPr>
        <w:t>Αφού διαπιστώθηκε η νόμιμη απαρτία άρχισε η Συνεδρίαση.</w:t>
      </w:r>
    </w:p>
    <w:p w:rsidR="00563A4D" w:rsidRDefault="00563A4D" w:rsidP="00563A4D">
      <w:pPr>
        <w:jc w:val="both"/>
        <w:rPr>
          <w:rFonts w:cstheme="minorHAnsi"/>
        </w:rPr>
      </w:pPr>
      <w:r>
        <w:rPr>
          <w:rFonts w:cstheme="minorHAnsi"/>
        </w:rPr>
        <w:tab/>
        <w:t xml:space="preserve"> Το 1</w:t>
      </w:r>
      <w:r>
        <w:rPr>
          <w:rFonts w:cstheme="minorHAnsi"/>
          <w:vertAlign w:val="superscript"/>
        </w:rPr>
        <w:t>ο</w:t>
      </w:r>
      <w:r>
        <w:rPr>
          <w:rFonts w:cstheme="minorHAnsi"/>
        </w:rPr>
        <w:t xml:space="preserve"> θέμα  της ημερήσιας διάταξης αφορά την εισήγηση της υπηρεσίας του γραφείου προσόδων για την τροποποίηση του κανονισμού λειτουργίας του Δημοτικού Νεκροταφείου.  </w:t>
      </w:r>
    </w:p>
    <w:p w:rsidR="00563A4D" w:rsidRDefault="00563A4D" w:rsidP="00563A4D">
      <w:pPr>
        <w:jc w:val="both"/>
        <w:rPr>
          <w:rFonts w:cstheme="minorHAnsi"/>
        </w:rPr>
      </w:pPr>
      <w:r>
        <w:rPr>
          <w:rFonts w:cstheme="minorHAnsi"/>
        </w:rPr>
        <w:tab/>
        <w:t>Ο Πρόεδρος πήρε τον λόγο και διάβασε στα μέλη την εισήγηση του αρμόδιου τμήματος του Δήμου Νάουσας, η οποία αναφέρει</w:t>
      </w:r>
    </w:p>
    <w:p w:rsidR="00563A4D" w:rsidRDefault="00563A4D" w:rsidP="00563A4D">
      <w:pPr>
        <w:pStyle w:val="a3"/>
        <w:numPr>
          <w:ilvl w:val="0"/>
          <w:numId w:val="1"/>
        </w:numPr>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Σας γνωρίζω ότι έχουν ολοκληρωθεί οι εργασίες για την κατασκευή </w:t>
      </w:r>
      <w:proofErr w:type="spellStart"/>
      <w:r>
        <w:rPr>
          <w:rFonts w:asciiTheme="minorHAnsi" w:hAnsiTheme="minorHAnsi" w:cstheme="minorHAnsi"/>
          <w:b w:val="0"/>
          <w:i w:val="0"/>
          <w:sz w:val="22"/>
          <w:szCs w:val="22"/>
        </w:rPr>
        <w:t>οστεοθυρίδων</w:t>
      </w:r>
      <w:proofErr w:type="spellEnd"/>
      <w:r>
        <w:rPr>
          <w:rFonts w:asciiTheme="minorHAnsi" w:hAnsiTheme="minorHAnsi" w:cstheme="minorHAnsi"/>
          <w:b w:val="0"/>
          <w:i w:val="0"/>
          <w:sz w:val="22"/>
          <w:szCs w:val="22"/>
        </w:rPr>
        <w:t xml:space="preserve"> του νέου Οστεοφυλακίου στο νοτιοδυτικό τμήμα του Δημοτικού Νεκροταφείου         ( συγκεκριμένα στην περίφραξη του </w:t>
      </w:r>
      <w:proofErr w:type="spellStart"/>
      <w:r>
        <w:rPr>
          <w:rFonts w:asciiTheme="minorHAnsi" w:hAnsiTheme="minorHAnsi" w:cstheme="minorHAnsi"/>
          <w:b w:val="0"/>
          <w:i w:val="0"/>
          <w:sz w:val="22"/>
          <w:szCs w:val="22"/>
        </w:rPr>
        <w:t>Δημ</w:t>
      </w:r>
      <w:proofErr w:type="spellEnd"/>
      <w:r>
        <w:rPr>
          <w:rFonts w:asciiTheme="minorHAnsi" w:hAnsiTheme="minorHAnsi" w:cstheme="minorHAnsi"/>
          <w:b w:val="0"/>
          <w:i w:val="0"/>
          <w:sz w:val="22"/>
          <w:szCs w:val="22"/>
        </w:rPr>
        <w:t xml:space="preserve">. Νεκροταφείου ) με 423                                                                                                                                                                                                                                                                                                                                                                                                                                νέες θέσεις ( 1 σειρά Χ 5 θέσεις = 5, 22 σειρές Χ 8 θέσεις = 176, 1 σειρά Χ 7 θέσεις = 7,  8 σειρές Χ 8 θέσεις =64,  8 σειρές Χ 7 θέσεις = 56,   3 σειρές Χ 8 θέσεις = 24 &amp;                          13 σειρές Χ 7 θέσεις = 91,  σύνολο 423 θέσεις ), όπως φαίνεται στο επισυναπτόμενο σχεδιάγραμμα της Τεχνικής Υπηρεσίας του Δήμου Νάουσας, και για να τεθεί σε λειτουργία θα πρέπει να γίνει τροποποίηση του κανονισμού λειτουργίας με αριθμό </w:t>
      </w:r>
      <w:r>
        <w:rPr>
          <w:rFonts w:asciiTheme="minorHAnsi" w:hAnsiTheme="minorHAnsi" w:cstheme="minorHAnsi"/>
          <w:b w:val="0"/>
          <w:i w:val="0"/>
          <w:sz w:val="22"/>
          <w:szCs w:val="22"/>
        </w:rPr>
        <w:lastRenderedPageBreak/>
        <w:t>198/1976 και στο άρθρο 23 να προστεθεί 10</w:t>
      </w:r>
      <w:r>
        <w:rPr>
          <w:rFonts w:asciiTheme="minorHAnsi" w:hAnsiTheme="minorHAnsi" w:cstheme="minorHAnsi"/>
          <w:b w:val="0"/>
          <w:i w:val="0"/>
          <w:sz w:val="22"/>
          <w:szCs w:val="22"/>
          <w:vertAlign w:val="superscript"/>
        </w:rPr>
        <w:t>η</w:t>
      </w:r>
      <w:r>
        <w:rPr>
          <w:rFonts w:asciiTheme="minorHAnsi" w:hAnsiTheme="minorHAnsi" w:cstheme="minorHAnsi"/>
          <w:b w:val="0"/>
          <w:i w:val="0"/>
          <w:sz w:val="22"/>
          <w:szCs w:val="22"/>
        </w:rPr>
        <w:t xml:space="preserve"> ( </w:t>
      </w:r>
      <w:proofErr w:type="spellStart"/>
      <w:r>
        <w:rPr>
          <w:rFonts w:asciiTheme="minorHAnsi" w:hAnsiTheme="minorHAnsi" w:cstheme="minorHAnsi"/>
          <w:b w:val="0"/>
          <w:i w:val="0"/>
          <w:sz w:val="22"/>
          <w:szCs w:val="22"/>
        </w:rPr>
        <w:t>ι΄</w:t>
      </w:r>
      <w:proofErr w:type="spellEnd"/>
      <w:r>
        <w:rPr>
          <w:rFonts w:asciiTheme="minorHAnsi" w:hAnsiTheme="minorHAnsi" w:cstheme="minorHAnsi"/>
          <w:b w:val="0"/>
          <w:i w:val="0"/>
          <w:sz w:val="22"/>
          <w:szCs w:val="22"/>
        </w:rPr>
        <w:t xml:space="preserve">)  παράγραφος για τον τρόπο λειτουργίας του νέου οστεοφυλακίου.- </w:t>
      </w:r>
    </w:p>
    <w:p w:rsidR="00563A4D" w:rsidRDefault="00563A4D" w:rsidP="00563A4D">
      <w:pPr>
        <w:pStyle w:val="a3"/>
        <w:jc w:val="both"/>
        <w:rPr>
          <w:rFonts w:asciiTheme="minorHAnsi" w:hAnsiTheme="minorHAnsi" w:cstheme="minorHAnsi"/>
          <w:b w:val="0"/>
          <w:i w:val="0"/>
          <w:sz w:val="22"/>
          <w:szCs w:val="22"/>
        </w:rPr>
      </w:pPr>
    </w:p>
    <w:p w:rsidR="00563A4D" w:rsidRDefault="00563A4D" w:rsidP="00563A4D">
      <w:pPr>
        <w:pStyle w:val="a3"/>
        <w:numPr>
          <w:ilvl w:val="0"/>
          <w:numId w:val="1"/>
        </w:numPr>
        <w:jc w:val="both"/>
        <w:rPr>
          <w:rFonts w:asciiTheme="minorHAnsi" w:hAnsiTheme="minorHAnsi" w:cstheme="minorHAnsi"/>
          <w:i w:val="0"/>
          <w:sz w:val="22"/>
          <w:szCs w:val="22"/>
          <w:u w:val="single"/>
        </w:rPr>
      </w:pPr>
      <w:r>
        <w:rPr>
          <w:rFonts w:asciiTheme="minorHAnsi" w:hAnsiTheme="minorHAnsi" w:cstheme="minorHAnsi"/>
          <w:b w:val="0"/>
          <w:i w:val="0"/>
          <w:sz w:val="22"/>
          <w:szCs w:val="22"/>
        </w:rPr>
        <w:t>Πρόταση του Γραφείου είναι να  η λειτουργία των νέων θέσεων να διέπονται από τους ίδιους κανόνες του κανονισμού λειτουργίας.</w:t>
      </w:r>
    </w:p>
    <w:p w:rsidR="00563A4D" w:rsidRDefault="00563A4D" w:rsidP="00563A4D">
      <w:pPr>
        <w:pStyle w:val="a3"/>
        <w:jc w:val="both"/>
        <w:rPr>
          <w:rFonts w:asciiTheme="minorHAnsi" w:hAnsiTheme="minorHAnsi" w:cstheme="minorHAnsi"/>
          <w:i w:val="0"/>
          <w:sz w:val="22"/>
          <w:szCs w:val="22"/>
          <w:u w:val="single"/>
        </w:rPr>
      </w:pPr>
    </w:p>
    <w:p w:rsidR="00563A4D" w:rsidRDefault="00563A4D" w:rsidP="00563A4D">
      <w:pPr>
        <w:pStyle w:val="a3"/>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      Μετά από αυτά καλείται η Επιτροπή Ποιότητας Ζωής να αποφασίσει σχετικά.-</w:t>
      </w:r>
    </w:p>
    <w:p w:rsidR="00563A4D" w:rsidRDefault="00563A4D" w:rsidP="00563A4D">
      <w:pPr>
        <w:pStyle w:val="a3"/>
        <w:jc w:val="center"/>
        <w:rPr>
          <w:rFonts w:asciiTheme="minorHAnsi" w:hAnsiTheme="minorHAnsi" w:cstheme="minorHAnsi"/>
          <w:b w:val="0"/>
          <w:i w:val="0"/>
          <w:sz w:val="22"/>
          <w:szCs w:val="22"/>
        </w:rPr>
      </w:pPr>
      <w:r>
        <w:rPr>
          <w:rFonts w:asciiTheme="minorHAnsi" w:hAnsiTheme="minorHAnsi" w:cstheme="minorHAnsi"/>
          <w:b w:val="0"/>
          <w:i w:val="0"/>
          <w:sz w:val="22"/>
          <w:szCs w:val="22"/>
        </w:rPr>
        <w:t xml:space="preserve">  </w:t>
      </w:r>
    </w:p>
    <w:p w:rsidR="00563A4D" w:rsidRDefault="00563A4D" w:rsidP="00563A4D">
      <w:pPr>
        <w:jc w:val="both"/>
        <w:rPr>
          <w:rFonts w:cstheme="minorHAnsi"/>
        </w:rPr>
      </w:pPr>
      <w:r>
        <w:rPr>
          <w:rFonts w:cstheme="minorHAnsi"/>
        </w:rPr>
        <w:tab/>
        <w:t>Στη συνέχεια τα μέλη αφού άκουσαν την παραπάνω εισήγηση και μετά από διαλογική συζήτηση</w:t>
      </w:r>
    </w:p>
    <w:p w:rsidR="00563A4D" w:rsidRDefault="00563A4D" w:rsidP="00563A4D">
      <w:pPr>
        <w:jc w:val="center"/>
        <w:rPr>
          <w:rFonts w:cstheme="minorHAnsi"/>
          <w:b/>
        </w:rPr>
      </w:pPr>
      <w:r>
        <w:rPr>
          <w:rFonts w:cstheme="minorHAnsi"/>
          <w:b/>
        </w:rPr>
        <w:t>ΟΜΟΦΩΝΑ ΑΠΟΦΑΣΙΖΟΥΝ</w:t>
      </w:r>
    </w:p>
    <w:p w:rsidR="00563A4D" w:rsidRDefault="00563A4D" w:rsidP="00563A4D">
      <w:pPr>
        <w:pStyle w:val="a3"/>
        <w:ind w:firstLine="720"/>
        <w:jc w:val="both"/>
        <w:rPr>
          <w:rFonts w:asciiTheme="minorHAnsi" w:hAnsiTheme="minorHAnsi" w:cstheme="minorHAnsi"/>
          <w:b w:val="0"/>
          <w:i w:val="0"/>
          <w:sz w:val="22"/>
          <w:szCs w:val="22"/>
        </w:rPr>
      </w:pPr>
      <w:r>
        <w:rPr>
          <w:rFonts w:ascii="Calibri" w:hAnsi="Calibri" w:cs="Calibri"/>
          <w:b w:val="0"/>
          <w:i w:val="0"/>
          <w:sz w:val="22"/>
          <w:szCs w:val="22"/>
        </w:rPr>
        <w:t>Την τροποποίηση του κανονισμού λειτουργίας του Δημοτικού Νεκροταφείου</w:t>
      </w:r>
      <w:r>
        <w:rPr>
          <w:rFonts w:asciiTheme="minorHAnsi" w:hAnsiTheme="minorHAnsi" w:cstheme="minorHAnsi"/>
          <w:b w:val="0"/>
          <w:i w:val="0"/>
          <w:sz w:val="22"/>
          <w:szCs w:val="22"/>
        </w:rPr>
        <w:t xml:space="preserve"> για την κατασκευή </w:t>
      </w:r>
      <w:proofErr w:type="spellStart"/>
      <w:r>
        <w:rPr>
          <w:rFonts w:asciiTheme="minorHAnsi" w:hAnsiTheme="minorHAnsi" w:cstheme="minorHAnsi"/>
          <w:b w:val="0"/>
          <w:i w:val="0"/>
          <w:sz w:val="22"/>
          <w:szCs w:val="22"/>
        </w:rPr>
        <w:t>οστεοθυρίδων</w:t>
      </w:r>
      <w:proofErr w:type="spellEnd"/>
      <w:r>
        <w:rPr>
          <w:rFonts w:asciiTheme="minorHAnsi" w:hAnsiTheme="minorHAnsi" w:cstheme="minorHAnsi"/>
          <w:b w:val="0"/>
          <w:i w:val="0"/>
          <w:sz w:val="22"/>
          <w:szCs w:val="22"/>
        </w:rPr>
        <w:t xml:space="preserve"> του νέου Οστεοφυλακίου στο νοτιοδυτικό τμήμα του Δημοτικού Νεκροταφείου  ( συγκεκριμένα στην περίφραξη του </w:t>
      </w:r>
      <w:proofErr w:type="spellStart"/>
      <w:r>
        <w:rPr>
          <w:rFonts w:asciiTheme="minorHAnsi" w:hAnsiTheme="minorHAnsi" w:cstheme="minorHAnsi"/>
          <w:b w:val="0"/>
          <w:i w:val="0"/>
          <w:sz w:val="22"/>
          <w:szCs w:val="22"/>
        </w:rPr>
        <w:t>Δημ</w:t>
      </w:r>
      <w:proofErr w:type="spellEnd"/>
      <w:r>
        <w:rPr>
          <w:rFonts w:asciiTheme="minorHAnsi" w:hAnsiTheme="minorHAnsi" w:cstheme="minorHAnsi"/>
          <w:b w:val="0"/>
          <w:i w:val="0"/>
          <w:sz w:val="22"/>
          <w:szCs w:val="22"/>
        </w:rPr>
        <w:t>. Νεκροταφείου ) με 423                                                                                                                                                                                                                                                                                                                                                                                                                      νέες θέσεις ( 1 σειρά Χ 5 θέσεις = 5, 22 σειρές Χ 8 θέσεις = 176, 1 σειρά Χ 7 θέσεις = 7,  8 σειρές Χ 8 θέσεις =64,  8 σειρές Χ 7 θέσεις = 56,   3 σειρές Χ 8 θέσεις = 24 &amp;  13 σειρές Χ 7 θέσεις = 91,  σύνολο 423 θέσεις ), όπως φαίνεται στο επισυναπτόμενο σχεδιάγραμμα της Τεχνικής Υπηρεσίας του Δήμου Νάουσας, και να γίνει τροποποίηση του κανονισμού λειτουργίας με αριθμό 198/1976 και στο άρθρο 23 να προστεθεί 10</w:t>
      </w:r>
      <w:r>
        <w:rPr>
          <w:rFonts w:asciiTheme="minorHAnsi" w:hAnsiTheme="minorHAnsi" w:cstheme="minorHAnsi"/>
          <w:b w:val="0"/>
          <w:i w:val="0"/>
          <w:sz w:val="22"/>
          <w:szCs w:val="22"/>
          <w:vertAlign w:val="superscript"/>
        </w:rPr>
        <w:t>η</w:t>
      </w:r>
      <w:r>
        <w:rPr>
          <w:rFonts w:asciiTheme="minorHAnsi" w:hAnsiTheme="minorHAnsi" w:cstheme="minorHAnsi"/>
          <w:b w:val="0"/>
          <w:i w:val="0"/>
          <w:sz w:val="22"/>
          <w:szCs w:val="22"/>
        </w:rPr>
        <w:t xml:space="preserve"> ( </w:t>
      </w:r>
      <w:proofErr w:type="spellStart"/>
      <w:r>
        <w:rPr>
          <w:rFonts w:asciiTheme="minorHAnsi" w:hAnsiTheme="minorHAnsi" w:cstheme="minorHAnsi"/>
          <w:b w:val="0"/>
          <w:i w:val="0"/>
          <w:sz w:val="22"/>
          <w:szCs w:val="22"/>
        </w:rPr>
        <w:t>ι΄</w:t>
      </w:r>
      <w:proofErr w:type="spellEnd"/>
      <w:r>
        <w:rPr>
          <w:rFonts w:asciiTheme="minorHAnsi" w:hAnsiTheme="minorHAnsi" w:cstheme="minorHAnsi"/>
          <w:b w:val="0"/>
          <w:i w:val="0"/>
          <w:sz w:val="22"/>
          <w:szCs w:val="22"/>
        </w:rPr>
        <w:t xml:space="preserve">)  παράγραφος. Η λειτουργία των νέων θέσεων να διέπονται από τους ίδιους κανόνες του κανονισμού λειτουργίας. Να εισηγηθεί το θέμα στο Δημοτικό Συμβούλιο ο αντιδήμαρχος Οικονομικών και Διοικητικών </w:t>
      </w:r>
      <w:proofErr w:type="spellStart"/>
      <w:r>
        <w:rPr>
          <w:rFonts w:asciiTheme="minorHAnsi" w:hAnsiTheme="minorHAnsi" w:cstheme="minorHAnsi"/>
          <w:b w:val="0"/>
          <w:i w:val="0"/>
          <w:sz w:val="22"/>
          <w:szCs w:val="22"/>
        </w:rPr>
        <w:t>Καραγιαννίδης</w:t>
      </w:r>
      <w:proofErr w:type="spellEnd"/>
      <w:r>
        <w:rPr>
          <w:rFonts w:asciiTheme="minorHAnsi" w:hAnsiTheme="minorHAnsi" w:cstheme="minorHAnsi"/>
          <w:b w:val="0"/>
          <w:i w:val="0"/>
          <w:sz w:val="22"/>
          <w:szCs w:val="22"/>
        </w:rPr>
        <w:t xml:space="preserve"> Αντώνιος.</w:t>
      </w:r>
    </w:p>
    <w:p w:rsidR="00563A4D" w:rsidRDefault="00563A4D" w:rsidP="00563A4D">
      <w:pPr>
        <w:spacing w:before="120" w:after="120"/>
        <w:ind w:firstLine="720"/>
        <w:jc w:val="both"/>
        <w:rPr>
          <w:rFonts w:cstheme="minorHAnsi"/>
          <w:b/>
        </w:rPr>
      </w:pPr>
      <w:r>
        <w:rPr>
          <w:rFonts w:cstheme="minorHAnsi"/>
        </w:rPr>
        <w:t xml:space="preserve">Η  απόφαση έλαβε αύξοντα αριθμό </w:t>
      </w:r>
      <w:r>
        <w:rPr>
          <w:rFonts w:cstheme="minorHAnsi"/>
          <w:b/>
        </w:rPr>
        <w:t>08/2021.</w:t>
      </w:r>
    </w:p>
    <w:p w:rsidR="00563A4D" w:rsidRDefault="00563A4D" w:rsidP="00563A4D">
      <w:pPr>
        <w:jc w:val="both"/>
        <w:rPr>
          <w:rFonts w:cstheme="minorHAnsi"/>
        </w:rPr>
      </w:pPr>
      <w:r>
        <w:rPr>
          <w:rFonts w:cstheme="minorHAnsi"/>
        </w:rPr>
        <w:t xml:space="preserve">Για το λόγο αυτό συντάχθηκε το παρόν πρακτικό και υπογράφεται ως εξής: </w:t>
      </w:r>
    </w:p>
    <w:p w:rsidR="00563A4D" w:rsidRDefault="00563A4D" w:rsidP="00563A4D">
      <w:pPr>
        <w:jc w:val="both"/>
        <w:rPr>
          <w:rFonts w:cstheme="minorHAnsi"/>
        </w:rPr>
      </w:pPr>
    </w:p>
    <w:p w:rsidR="00563A4D" w:rsidRDefault="00563A4D" w:rsidP="00563A4D">
      <w:pPr>
        <w:jc w:val="both"/>
        <w:rPr>
          <w:rFonts w:cstheme="minorHAnsi"/>
          <w:b/>
        </w:rPr>
      </w:pPr>
      <w:proofErr w:type="gramStart"/>
      <w:r>
        <w:rPr>
          <w:rFonts w:cstheme="minorHAnsi"/>
          <w:b/>
          <w:lang w:val="en-US"/>
        </w:rPr>
        <w:t>O</w:t>
      </w:r>
      <w:r>
        <w:rPr>
          <w:rFonts w:cstheme="minorHAnsi"/>
          <w:b/>
        </w:rPr>
        <w:t xml:space="preserve">  ΠΡΟΕΔΡΟΣ</w:t>
      </w:r>
      <w:proofErr w:type="gramEnd"/>
      <w:r>
        <w:rPr>
          <w:rFonts w:cstheme="minorHAnsi"/>
          <w:b/>
        </w:rPr>
        <w:t xml:space="preserve"> ΤΑ  ΜΕΛΗ </w:t>
      </w:r>
    </w:p>
    <w:p w:rsidR="00563A4D" w:rsidRDefault="00563A4D" w:rsidP="00563A4D">
      <w:pPr>
        <w:jc w:val="both"/>
        <w:rPr>
          <w:rFonts w:cstheme="minorHAnsi"/>
        </w:rPr>
      </w:pPr>
      <w:r>
        <w:rPr>
          <w:rFonts w:cstheme="minorHAnsi"/>
        </w:rPr>
        <w:t>(ΥΠΟΓΡΑΦΗ ΟΠΩΣ ΣΤΗΝ ΑΡΧΗ)</w:t>
      </w:r>
    </w:p>
    <w:p w:rsidR="00563A4D" w:rsidRDefault="00563A4D" w:rsidP="00563A4D">
      <w:pPr>
        <w:jc w:val="center"/>
        <w:rPr>
          <w:rFonts w:cstheme="minorHAnsi"/>
          <w:b/>
        </w:rPr>
      </w:pPr>
      <w:r>
        <w:rPr>
          <w:rFonts w:cstheme="minorHAnsi"/>
          <w:b/>
        </w:rPr>
        <w:t>ΑΚΡΙΒΕΣ   ΑΠΟΣΠΑΣΜΑ</w:t>
      </w:r>
    </w:p>
    <w:p w:rsidR="00563A4D" w:rsidRDefault="00563A4D" w:rsidP="00563A4D">
      <w:pPr>
        <w:jc w:val="center"/>
        <w:rPr>
          <w:rFonts w:cstheme="minorHAnsi"/>
          <w:b/>
        </w:rPr>
      </w:pPr>
      <w:r>
        <w:rPr>
          <w:rFonts w:cstheme="minorHAnsi"/>
          <w:b/>
        </w:rPr>
        <w:t>Ο ΠΡΟΕΔΡΟΣ</w:t>
      </w:r>
    </w:p>
    <w:p w:rsidR="00563A4D" w:rsidRDefault="00563A4D" w:rsidP="00563A4D">
      <w:pPr>
        <w:jc w:val="center"/>
        <w:rPr>
          <w:rFonts w:cstheme="minorHAnsi"/>
          <w:b/>
        </w:rPr>
      </w:pPr>
    </w:p>
    <w:p w:rsidR="00563A4D" w:rsidRDefault="00563A4D" w:rsidP="00563A4D">
      <w:pPr>
        <w:jc w:val="center"/>
        <w:rPr>
          <w:rFonts w:cstheme="minorHAnsi"/>
          <w:b/>
        </w:rPr>
      </w:pPr>
      <w:r>
        <w:rPr>
          <w:rFonts w:cstheme="minorHAnsi"/>
          <w:b/>
        </w:rPr>
        <w:t>ΤΡΙΑΝΤΑΦΥΛΛΟΥ ΓΕΩΡΓΙΟΣ</w:t>
      </w:r>
    </w:p>
    <w:p w:rsidR="00563A4D" w:rsidRDefault="00563A4D" w:rsidP="00563A4D">
      <w:pPr>
        <w:jc w:val="center"/>
        <w:rPr>
          <w:rFonts w:cstheme="minorHAnsi"/>
          <w:b/>
        </w:rPr>
      </w:pPr>
    </w:p>
    <w:p w:rsidR="00563A4D" w:rsidRDefault="00563A4D" w:rsidP="00563A4D">
      <w:pPr>
        <w:jc w:val="center"/>
        <w:rPr>
          <w:rFonts w:cstheme="minorHAnsi"/>
          <w:b/>
        </w:rPr>
      </w:pPr>
    </w:p>
    <w:p w:rsidR="00563A4D" w:rsidRDefault="00563A4D" w:rsidP="00563A4D">
      <w:pPr>
        <w:jc w:val="center"/>
        <w:rPr>
          <w:rFonts w:cstheme="minorHAnsi"/>
          <w:b/>
        </w:rPr>
      </w:pPr>
    </w:p>
    <w:p w:rsidR="00563A4D" w:rsidRDefault="00563A4D" w:rsidP="00563A4D">
      <w:pPr>
        <w:jc w:val="center"/>
        <w:rPr>
          <w:rFonts w:cstheme="minorHAnsi"/>
          <w:b/>
        </w:rPr>
      </w:pPr>
    </w:p>
    <w:p w:rsidR="00563A4D" w:rsidRDefault="00563A4D" w:rsidP="00563A4D">
      <w:pPr>
        <w:jc w:val="center"/>
        <w:rPr>
          <w:rFonts w:cstheme="minorHAnsi"/>
          <w:b/>
        </w:rPr>
      </w:pPr>
    </w:p>
    <w:p w:rsidR="00321595" w:rsidRDefault="00321595"/>
    <w:sectPr w:rsidR="00321595" w:rsidSect="003215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4A8E"/>
    <w:multiLevelType w:val="hybridMultilevel"/>
    <w:tmpl w:val="89AE4BF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A4D"/>
    <w:rsid w:val="00321595"/>
    <w:rsid w:val="00563A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4D"/>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563A4D"/>
    <w:pPr>
      <w:spacing w:after="0" w:line="240" w:lineRule="auto"/>
    </w:pPr>
    <w:rPr>
      <w:rFonts w:ascii="Times New Roman" w:eastAsia="Times New Roman" w:hAnsi="Times New Roman" w:cs="Times New Roman"/>
      <w:b/>
      <w:i/>
      <w:sz w:val="28"/>
      <w:szCs w:val="20"/>
    </w:rPr>
  </w:style>
  <w:style w:type="character" w:customStyle="1" w:styleId="Char">
    <w:name w:val="Σώμα κειμένου Char"/>
    <w:basedOn w:val="a0"/>
    <w:link w:val="a3"/>
    <w:semiHidden/>
    <w:rsid w:val="00563A4D"/>
    <w:rPr>
      <w:rFonts w:ascii="Times New Roman" w:eastAsia="Times New Roman" w:hAnsi="Times New Roman" w:cs="Times New Roman"/>
      <w:b/>
      <w:i/>
      <w:sz w:val="28"/>
      <w:szCs w:val="20"/>
      <w:lang w:eastAsia="el-GR"/>
    </w:rPr>
  </w:style>
</w:styles>
</file>

<file path=word/webSettings.xml><?xml version="1.0" encoding="utf-8"?>
<w:webSettings xmlns:r="http://schemas.openxmlformats.org/officeDocument/2006/relationships" xmlns:w="http://schemas.openxmlformats.org/wordprocessingml/2006/main">
  <w:divs>
    <w:div w:id="17889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3459</Characters>
  <Application>Microsoft Office Word</Application>
  <DocSecurity>0</DocSecurity>
  <Lines>28</Lines>
  <Paragraphs>8</Paragraphs>
  <ScaleCrop>false</ScaleCrop>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2021-05-26T08:22:00Z</dcterms:created>
  <dcterms:modified xsi:type="dcterms:W3CDTF">2021-05-26T08:22:00Z</dcterms:modified>
</cp:coreProperties>
</file>